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39" w:rsidRPr="002D7BE8" w:rsidRDefault="00BF3039" w:rsidP="00BF3039">
      <w:pPr>
        <w:spacing w:after="0" w:line="240" w:lineRule="auto"/>
        <w:contextualSpacing/>
        <w:rPr>
          <w:rFonts w:eastAsia="Calibri" w:cstheme="minorHAnsi"/>
          <w:highlight w:val="yellow"/>
        </w:rPr>
      </w:pPr>
    </w:p>
    <w:p w:rsidR="00BF3039" w:rsidRPr="002D7BE8" w:rsidRDefault="00BF3039" w:rsidP="00BF3039">
      <w:pPr>
        <w:spacing w:after="0" w:line="240" w:lineRule="auto"/>
        <w:contextualSpacing/>
        <w:jc w:val="center"/>
        <w:rPr>
          <w:rFonts w:eastAsia="Calibri" w:cstheme="minorHAnsi"/>
          <w:b/>
          <w:highlight w:val="yellow"/>
        </w:rPr>
      </w:pPr>
      <w:r w:rsidRPr="002D7BE8">
        <w:rPr>
          <w:rFonts w:eastAsia="Calibri" w:cstheme="minorHAnsi"/>
          <w:b/>
          <w:highlight w:val="yellow"/>
        </w:rPr>
        <w:t>SAMPLE SUPPORT LETTER AB 1022 (Wicks) – Put on Letterhead</w:t>
      </w:r>
    </w:p>
    <w:p w:rsidR="00BF3039" w:rsidRPr="002D7BE8" w:rsidRDefault="00BF3039" w:rsidP="00BF3039">
      <w:pPr>
        <w:spacing w:after="0" w:line="240" w:lineRule="auto"/>
        <w:contextualSpacing/>
        <w:jc w:val="center"/>
        <w:rPr>
          <w:rFonts w:eastAsia="Calibri" w:cstheme="minorHAnsi"/>
          <w:highlight w:val="yellow"/>
        </w:rPr>
      </w:pPr>
      <w:r w:rsidRPr="002D7BE8">
        <w:rPr>
          <w:rFonts w:eastAsia="Calibri" w:cstheme="minorHAnsi"/>
          <w:b/>
          <w:highlight w:val="yellow"/>
        </w:rPr>
        <w:t>Send via position letter portal:</w:t>
      </w:r>
      <w:r w:rsidRPr="002D7BE8">
        <w:rPr>
          <w:rFonts w:eastAsia="Calibri" w:cstheme="minorHAnsi"/>
          <w:highlight w:val="yellow"/>
        </w:rPr>
        <w:t xml:space="preserve"> </w:t>
      </w:r>
      <w:r w:rsidR="000D7B8E" w:rsidRPr="000D7B8E">
        <w:rPr>
          <w:rFonts w:eastAsia="Calibri" w:cstheme="minorHAnsi"/>
          <w:color w:val="0000FF"/>
          <w:highlight w:val="yellow"/>
          <w:u w:val="single"/>
        </w:rPr>
        <w:t>https://shum.senate.ca.gov//.</w:t>
      </w:r>
    </w:p>
    <w:p w:rsidR="00BF3039" w:rsidRPr="002D7BE8" w:rsidRDefault="00BF3039" w:rsidP="00BF3039">
      <w:pPr>
        <w:spacing w:after="0" w:line="240" w:lineRule="auto"/>
        <w:ind w:left="-432" w:right="-720"/>
        <w:contextualSpacing/>
        <w:jc w:val="center"/>
        <w:rPr>
          <w:rFonts w:eastAsia="Calibri" w:cstheme="minorHAnsi"/>
        </w:rPr>
      </w:pPr>
      <w:r w:rsidRPr="002D7BE8">
        <w:rPr>
          <w:rFonts w:eastAsia="Calibri" w:cstheme="minorHAnsi"/>
          <w:b/>
          <w:highlight w:val="yellow"/>
        </w:rPr>
        <w:t>Send a copy to:</w:t>
      </w:r>
      <w:r w:rsidRPr="002D7BE8">
        <w:rPr>
          <w:rFonts w:eastAsia="Calibri" w:cstheme="minorHAnsi"/>
          <w:highlight w:val="yellow"/>
        </w:rPr>
        <w:t xml:space="preserve">  </w:t>
      </w:r>
      <w:hyperlink r:id="rId7" w:history="1">
        <w:r w:rsidRPr="002D7BE8">
          <w:rPr>
            <w:rStyle w:val="Hyperlink"/>
            <w:rFonts w:eastAsia="Calibri" w:cstheme="minorHAnsi"/>
            <w:highlight w:val="yellow"/>
          </w:rPr>
          <w:t>jbartholow@wclp.org</w:t>
        </w:r>
      </w:hyperlink>
      <w:r w:rsidRPr="002D7BE8">
        <w:rPr>
          <w:rFonts w:eastAsia="Calibri" w:cstheme="minorHAnsi"/>
          <w:highlight w:val="yellow"/>
        </w:rPr>
        <w:t xml:space="preserve"> &amp; </w:t>
      </w:r>
      <w:hyperlink r:id="rId8" w:history="1">
        <w:r w:rsidRPr="002D7BE8">
          <w:rPr>
            <w:rStyle w:val="Hyperlink"/>
            <w:rFonts w:eastAsia="Calibri" w:cstheme="minorHAnsi"/>
            <w:highlight w:val="yellow"/>
          </w:rPr>
          <w:t>Samantha.Huynh@asm.ca.gov</w:t>
        </w:r>
      </w:hyperlink>
      <w:r w:rsidRPr="002D7BE8">
        <w:rPr>
          <w:rFonts w:eastAsia="Calibri" w:cstheme="minorHAnsi"/>
        </w:rPr>
        <w:t xml:space="preserve"> </w:t>
      </w:r>
    </w:p>
    <w:p w:rsidR="00BF3039" w:rsidRPr="002D7BE8" w:rsidRDefault="00BF3039" w:rsidP="00BF3039">
      <w:pPr>
        <w:pStyle w:val="Address"/>
        <w:spacing w:line="240" w:lineRule="auto"/>
        <w:jc w:val="both"/>
        <w:rPr>
          <w:rFonts w:cstheme="minorHAnsi"/>
        </w:rPr>
      </w:pPr>
    </w:p>
    <w:p w:rsidR="00B84CB1" w:rsidRPr="001D287D" w:rsidRDefault="00B84CB1" w:rsidP="000D7B8E">
      <w:pPr>
        <w:pStyle w:val="Address"/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CE172D">
        <w:rPr>
          <w:rFonts w:cstheme="minorHAnsi"/>
          <w:b/>
          <w:highlight w:val="yellow"/>
        </w:rPr>
        <w:t>[Date]</w:t>
      </w:r>
      <w:r w:rsidR="00CE172D" w:rsidRPr="00CE172D">
        <w:rPr>
          <w:rFonts w:cstheme="minorHAnsi"/>
          <w:b/>
          <w:highlight w:val="yellow"/>
        </w:rPr>
        <w:t xml:space="preserve"> by August 12</w:t>
      </w:r>
      <w:r w:rsidR="00CE172D" w:rsidRPr="00CE172D">
        <w:rPr>
          <w:rFonts w:cstheme="minorHAnsi"/>
          <w:b/>
          <w:highlight w:val="yellow"/>
          <w:vertAlign w:val="superscript"/>
        </w:rPr>
        <w:t>th</w:t>
      </w:r>
      <w:r w:rsidR="00CE172D">
        <w:rPr>
          <w:rFonts w:cstheme="minorHAnsi"/>
          <w:b/>
        </w:rPr>
        <w:t xml:space="preserve"> </w:t>
      </w:r>
    </w:p>
    <w:p w:rsidR="00B84CB1" w:rsidRDefault="00B84CB1" w:rsidP="000D7B8E">
      <w:pPr>
        <w:pStyle w:val="Address"/>
        <w:spacing w:line="240" w:lineRule="auto"/>
        <w:jc w:val="both"/>
        <w:rPr>
          <w:rFonts w:cstheme="minorHAnsi"/>
        </w:rPr>
      </w:pPr>
    </w:p>
    <w:p w:rsidR="001D287D" w:rsidRPr="001D287D" w:rsidRDefault="001D287D" w:rsidP="001D287D">
      <w:pPr>
        <w:pStyle w:val="Address"/>
        <w:rPr>
          <w:rFonts w:cstheme="minorHAnsi"/>
        </w:rPr>
      </w:pPr>
      <w:r w:rsidRPr="001D287D">
        <w:rPr>
          <w:rFonts w:cstheme="minorHAnsi"/>
        </w:rPr>
        <w:t>The Honorable Anthony Portantino, Chairperson</w:t>
      </w:r>
    </w:p>
    <w:p w:rsidR="001D287D" w:rsidRPr="001D287D" w:rsidRDefault="001D287D" w:rsidP="001D287D">
      <w:pPr>
        <w:pStyle w:val="Address"/>
        <w:rPr>
          <w:rFonts w:cstheme="minorHAnsi"/>
        </w:rPr>
      </w:pPr>
      <w:r w:rsidRPr="001D287D">
        <w:rPr>
          <w:rFonts w:cstheme="minorHAnsi"/>
        </w:rPr>
        <w:t>Senate Appropriations Committee</w:t>
      </w:r>
    </w:p>
    <w:p w:rsidR="001D287D" w:rsidRPr="001D287D" w:rsidRDefault="001D287D" w:rsidP="001D287D">
      <w:pPr>
        <w:pStyle w:val="Address"/>
        <w:rPr>
          <w:rFonts w:cstheme="minorHAnsi"/>
        </w:rPr>
      </w:pPr>
      <w:r w:rsidRPr="001D287D">
        <w:rPr>
          <w:rFonts w:cstheme="minorHAnsi"/>
        </w:rPr>
        <w:t>1020 N Street, Room 2206,</w:t>
      </w:r>
    </w:p>
    <w:p w:rsidR="001D287D" w:rsidRPr="001D287D" w:rsidRDefault="001D287D" w:rsidP="001D287D">
      <w:pPr>
        <w:pStyle w:val="Address"/>
        <w:rPr>
          <w:rFonts w:cstheme="minorHAnsi"/>
        </w:rPr>
      </w:pPr>
      <w:r w:rsidRPr="001D287D">
        <w:rPr>
          <w:rFonts w:cstheme="minorHAnsi"/>
        </w:rPr>
        <w:t>Sacramento, CA 95814</w:t>
      </w:r>
    </w:p>
    <w:p w:rsidR="000D7B8E" w:rsidRPr="002D7BE8" w:rsidRDefault="000D7B8E" w:rsidP="000D7B8E">
      <w:pPr>
        <w:pStyle w:val="Address"/>
        <w:spacing w:line="240" w:lineRule="auto"/>
        <w:jc w:val="both"/>
        <w:rPr>
          <w:rFonts w:cstheme="minorHAnsi"/>
        </w:rPr>
      </w:pPr>
    </w:p>
    <w:p w:rsidR="00BF3039" w:rsidRPr="002D7BE8" w:rsidRDefault="00BF3039" w:rsidP="00BF3039">
      <w:pPr>
        <w:pStyle w:val="Salutation"/>
        <w:spacing w:before="0" w:after="0" w:line="240" w:lineRule="auto"/>
        <w:jc w:val="both"/>
        <w:rPr>
          <w:rFonts w:cstheme="minorHAnsi"/>
          <w:b/>
        </w:rPr>
      </w:pPr>
      <w:r w:rsidRPr="002D7BE8">
        <w:rPr>
          <w:rFonts w:cstheme="minorHAnsi"/>
          <w:b/>
        </w:rPr>
        <w:t xml:space="preserve">Re: AB </w:t>
      </w:r>
      <w:r w:rsidR="00581E84" w:rsidRPr="002D7BE8">
        <w:rPr>
          <w:rFonts w:cstheme="minorHAnsi"/>
          <w:b/>
        </w:rPr>
        <w:t>1022</w:t>
      </w:r>
      <w:r w:rsidRPr="002D7BE8">
        <w:rPr>
          <w:rFonts w:cstheme="minorHAnsi"/>
          <w:b/>
        </w:rPr>
        <w:t xml:space="preserve"> (</w:t>
      </w:r>
      <w:r w:rsidR="00581E84" w:rsidRPr="002D7BE8">
        <w:rPr>
          <w:rFonts w:cstheme="minorHAnsi"/>
          <w:b/>
        </w:rPr>
        <w:t>Wicks</w:t>
      </w:r>
      <w:r w:rsidRPr="002D7BE8">
        <w:rPr>
          <w:rFonts w:cstheme="minorHAnsi"/>
          <w:b/>
        </w:rPr>
        <w:t xml:space="preserve">) – </w:t>
      </w:r>
      <w:r w:rsidR="00EE4F01" w:rsidRPr="002D7BE8">
        <w:rPr>
          <w:rFonts w:cstheme="minorHAnsi"/>
          <w:b/>
        </w:rPr>
        <w:t>Prevent the</w:t>
      </w:r>
      <w:r w:rsidR="000D7B8E">
        <w:rPr>
          <w:rFonts w:cstheme="minorHAnsi"/>
          <w:b/>
        </w:rPr>
        <w:t xml:space="preserve"> harm of federal time limits</w:t>
      </w:r>
      <w:r w:rsidR="00EE4F01" w:rsidRPr="002D7BE8">
        <w:rPr>
          <w:rFonts w:cstheme="minorHAnsi"/>
          <w:b/>
        </w:rPr>
        <w:t xml:space="preserve"> </w:t>
      </w:r>
      <w:r w:rsidR="000D7B8E">
        <w:rPr>
          <w:rFonts w:cstheme="minorHAnsi"/>
          <w:b/>
        </w:rPr>
        <w:t>anti-hunger help</w:t>
      </w:r>
      <w:r w:rsidR="00EE4F01" w:rsidRPr="002D7BE8">
        <w:rPr>
          <w:rFonts w:cstheme="minorHAnsi"/>
          <w:b/>
        </w:rPr>
        <w:t xml:space="preserve"> </w:t>
      </w:r>
      <w:r w:rsidRPr="002D7BE8">
        <w:rPr>
          <w:rFonts w:cstheme="minorHAnsi"/>
          <w:b/>
        </w:rPr>
        <w:t>- SUPPORT</w:t>
      </w:r>
    </w:p>
    <w:p w:rsidR="00BF3039" w:rsidRPr="002D7BE8" w:rsidRDefault="00BF3039" w:rsidP="00BF3039">
      <w:pPr>
        <w:pStyle w:val="Salutation"/>
        <w:spacing w:before="0" w:after="0" w:line="240" w:lineRule="auto"/>
        <w:jc w:val="both"/>
        <w:rPr>
          <w:rFonts w:cstheme="minorHAnsi"/>
        </w:rPr>
      </w:pPr>
    </w:p>
    <w:p w:rsidR="00BF3039" w:rsidRPr="002D7BE8" w:rsidRDefault="00BF3039" w:rsidP="00BF3039">
      <w:pPr>
        <w:pStyle w:val="Salutation"/>
        <w:spacing w:before="0" w:after="0" w:line="240" w:lineRule="auto"/>
        <w:jc w:val="both"/>
        <w:rPr>
          <w:rFonts w:cstheme="minorHAnsi"/>
        </w:rPr>
      </w:pPr>
      <w:r w:rsidRPr="002D7BE8">
        <w:rPr>
          <w:rFonts w:cstheme="minorHAnsi"/>
        </w:rPr>
        <w:t>Dear Chair</w:t>
      </w:r>
      <w:r w:rsidR="000D7B8E">
        <w:rPr>
          <w:rFonts w:cstheme="minorHAnsi"/>
        </w:rPr>
        <w:t xml:space="preserve">person </w:t>
      </w:r>
      <w:r w:rsidR="001D287D">
        <w:rPr>
          <w:rFonts w:cstheme="minorHAnsi"/>
        </w:rPr>
        <w:t>Portantino</w:t>
      </w:r>
      <w:r w:rsidRPr="002D7BE8">
        <w:rPr>
          <w:rFonts w:cstheme="minorHAnsi"/>
        </w:rPr>
        <w:t>:</w:t>
      </w:r>
    </w:p>
    <w:p w:rsidR="00BF3039" w:rsidRPr="002D7BE8" w:rsidRDefault="00BF3039" w:rsidP="00BF3039">
      <w:pPr>
        <w:spacing w:after="0" w:line="240" w:lineRule="auto"/>
        <w:jc w:val="both"/>
        <w:rPr>
          <w:rFonts w:cstheme="minorHAnsi"/>
        </w:rPr>
      </w:pPr>
    </w:p>
    <w:p w:rsidR="00BF3039" w:rsidRPr="002D7BE8" w:rsidRDefault="00BF3039" w:rsidP="00BF3039">
      <w:pPr>
        <w:spacing w:after="0" w:line="240" w:lineRule="auto"/>
        <w:jc w:val="both"/>
        <w:rPr>
          <w:rFonts w:cstheme="minorHAnsi"/>
        </w:rPr>
      </w:pPr>
      <w:r w:rsidRPr="002D7BE8">
        <w:rPr>
          <w:rFonts w:cstheme="minorHAnsi"/>
        </w:rPr>
        <w:t xml:space="preserve">On behalf of </w:t>
      </w:r>
      <w:r w:rsidRPr="002D7BE8">
        <w:rPr>
          <w:rFonts w:cstheme="minorHAnsi"/>
          <w:highlight w:val="yellow"/>
        </w:rPr>
        <w:t>[</w:t>
      </w:r>
      <w:r w:rsidRPr="002D7BE8">
        <w:rPr>
          <w:rFonts w:cstheme="minorHAnsi"/>
          <w:highlight w:val="yellow"/>
          <w:u w:val="single"/>
        </w:rPr>
        <w:t>organization name</w:t>
      </w:r>
      <w:r w:rsidRPr="002D7BE8">
        <w:rPr>
          <w:rFonts w:cstheme="minorHAnsi"/>
        </w:rPr>
        <w:t xml:space="preserve">], I write to express our strong support for Assembly Bill </w:t>
      </w:r>
      <w:r w:rsidR="00EE4F01" w:rsidRPr="002D7BE8">
        <w:rPr>
          <w:rFonts w:cstheme="minorHAnsi"/>
        </w:rPr>
        <w:t>1022</w:t>
      </w:r>
      <w:r w:rsidRPr="002D7BE8">
        <w:rPr>
          <w:rFonts w:cstheme="minorHAnsi"/>
        </w:rPr>
        <w:t xml:space="preserve"> (</w:t>
      </w:r>
      <w:r w:rsidR="00EE4F01" w:rsidRPr="002D7BE8">
        <w:rPr>
          <w:rFonts w:cstheme="minorHAnsi"/>
        </w:rPr>
        <w:t>Wicks</w:t>
      </w:r>
      <w:r w:rsidRPr="002D7BE8">
        <w:rPr>
          <w:rFonts w:cstheme="minorHAnsi"/>
        </w:rPr>
        <w:t xml:space="preserve">), which will </w:t>
      </w:r>
      <w:r w:rsidR="00EE4F01" w:rsidRPr="002D7BE8">
        <w:rPr>
          <w:rFonts w:cstheme="minorHAnsi"/>
        </w:rPr>
        <w:t>protect unemployed and underemployed adults from losing their nutrition assistance through the establishment of the California Anti-Hunger Response and Employment Training (CARET) program</w:t>
      </w:r>
      <w:r w:rsidRPr="002D7BE8">
        <w:rPr>
          <w:rFonts w:cstheme="minorHAnsi"/>
        </w:rPr>
        <w:t>.</w:t>
      </w:r>
      <w:r w:rsidR="00EE4F01" w:rsidRPr="002D7BE8">
        <w:rPr>
          <w:rFonts w:cstheme="minorHAnsi"/>
        </w:rPr>
        <w:t xml:space="preserve"> </w:t>
      </w:r>
      <w:r w:rsidRPr="002D7BE8">
        <w:rPr>
          <w:rFonts w:cstheme="minorHAnsi"/>
        </w:rPr>
        <w:t xml:space="preserve"> </w:t>
      </w:r>
    </w:p>
    <w:p w:rsidR="00BF3039" w:rsidRPr="002D7BE8" w:rsidRDefault="00BF3039" w:rsidP="00BF3039">
      <w:pPr>
        <w:spacing w:after="0" w:line="240" w:lineRule="auto"/>
        <w:jc w:val="both"/>
        <w:rPr>
          <w:rFonts w:cstheme="minorHAnsi"/>
        </w:rPr>
      </w:pPr>
    </w:p>
    <w:p w:rsidR="00EE4F01" w:rsidRPr="002D7BE8" w:rsidRDefault="00EE4F01" w:rsidP="00EE4F01">
      <w:pPr>
        <w:spacing w:after="0" w:line="240" w:lineRule="auto"/>
        <w:jc w:val="both"/>
        <w:rPr>
          <w:rFonts w:cstheme="minorHAnsi"/>
          <w:color w:val="000000"/>
        </w:rPr>
      </w:pPr>
      <w:r w:rsidRPr="002D7BE8">
        <w:rPr>
          <w:rFonts w:cstheme="minorHAnsi"/>
          <w:color w:val="000000"/>
        </w:rPr>
        <w:t>Hunger never makes it easier to prepare for work, find employment, or succeed at a job.</w:t>
      </w:r>
      <w:r w:rsidR="00C3267E" w:rsidRPr="002D7BE8">
        <w:rPr>
          <w:rFonts w:cstheme="minorHAnsi"/>
          <w:color w:val="000000"/>
        </w:rPr>
        <w:t xml:space="preserve"> The CARET program will fight hunger and support work by providing state-funded nutrition benefits to individuals who have been determined ineligible for the federal Supplemental Nutrition Assistance Program (SNAP) as a result of inflexible and ineffective three-month time limits imposed by the federal government.  </w:t>
      </w:r>
    </w:p>
    <w:p w:rsidR="002D7BE8" w:rsidRDefault="00C3267E" w:rsidP="00C3267E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 w:rsidRPr="002D7BE8">
        <w:rPr>
          <w:rFonts w:asciiTheme="minorHAnsi" w:hAnsiTheme="minorHAnsi" w:cstheme="minorHAnsi"/>
          <w:color w:val="000000"/>
        </w:rPr>
        <w:t xml:space="preserve">SNAP </w:t>
      </w:r>
      <w:r w:rsidR="002D7BE8">
        <w:rPr>
          <w:rFonts w:asciiTheme="minorHAnsi" w:hAnsiTheme="minorHAnsi" w:cstheme="minorHAnsi"/>
          <w:color w:val="000000"/>
        </w:rPr>
        <w:t xml:space="preserve">(CalFresh) </w:t>
      </w:r>
      <w:r w:rsidRPr="002D7BE8">
        <w:rPr>
          <w:rFonts w:asciiTheme="minorHAnsi" w:hAnsiTheme="minorHAnsi" w:cstheme="minorHAnsi"/>
          <w:color w:val="000000"/>
        </w:rPr>
        <w:t>recipients ages 18 to 49 without dependent children who are considered fit to work are categorized as Able-Bodied Adults Without Dependents (ABAWDs.) Someone with ABAWD status is generally</w:t>
      </w:r>
      <w:r w:rsidR="002D7BE8">
        <w:rPr>
          <w:rFonts w:asciiTheme="minorHAnsi" w:hAnsiTheme="minorHAnsi" w:cstheme="minorHAnsi"/>
          <w:color w:val="000000"/>
        </w:rPr>
        <w:t xml:space="preserve"> time-</w:t>
      </w:r>
      <w:r w:rsidRPr="002D7BE8">
        <w:rPr>
          <w:rFonts w:asciiTheme="minorHAnsi" w:hAnsiTheme="minorHAnsi" w:cstheme="minorHAnsi"/>
          <w:color w:val="000000"/>
        </w:rPr>
        <w:t xml:space="preserve">limited to just three months of CalFresh within a </w:t>
      </w:r>
      <w:r w:rsidR="00D75A69">
        <w:rPr>
          <w:rFonts w:asciiTheme="minorHAnsi" w:hAnsiTheme="minorHAnsi" w:cstheme="minorHAnsi"/>
          <w:color w:val="000000"/>
        </w:rPr>
        <w:t>three-year</w:t>
      </w:r>
      <w:r w:rsidRPr="002D7BE8">
        <w:rPr>
          <w:rFonts w:asciiTheme="minorHAnsi" w:hAnsiTheme="minorHAnsi" w:cstheme="minorHAnsi"/>
          <w:color w:val="000000"/>
        </w:rPr>
        <w:t xml:space="preserve"> period unless they are working over 20 hours each week or living in </w:t>
      </w:r>
      <w:r w:rsidR="00D75A69">
        <w:rPr>
          <w:rFonts w:asciiTheme="minorHAnsi" w:hAnsiTheme="minorHAnsi" w:cstheme="minorHAnsi"/>
          <w:color w:val="000000"/>
        </w:rPr>
        <w:t>a county</w:t>
      </w:r>
      <w:r w:rsidR="002D7BE8">
        <w:rPr>
          <w:rFonts w:asciiTheme="minorHAnsi" w:hAnsiTheme="minorHAnsi" w:cstheme="minorHAnsi"/>
          <w:color w:val="000000"/>
        </w:rPr>
        <w:t xml:space="preserve"> that has had the work requirements waived due to relatively high unemployment</w:t>
      </w:r>
      <w:r w:rsidRPr="002D7BE8">
        <w:rPr>
          <w:rFonts w:asciiTheme="minorHAnsi" w:hAnsiTheme="minorHAnsi" w:cstheme="minorHAnsi"/>
          <w:color w:val="000000"/>
        </w:rPr>
        <w:t xml:space="preserve">. </w:t>
      </w:r>
    </w:p>
    <w:p w:rsidR="0055369A" w:rsidRDefault="002D7BE8" w:rsidP="002D7BE8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As the economy improves in aggregate</w:t>
      </w:r>
      <w:r w:rsidR="00C3267E" w:rsidRPr="002D7BE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California counties have </w:t>
      </w:r>
      <w:r w:rsidR="0055369A">
        <w:rPr>
          <w:rFonts w:asciiTheme="minorHAnsi" w:hAnsiTheme="minorHAnsi" w:cstheme="minorHAnsi"/>
          <w:color w:val="000000"/>
        </w:rPr>
        <w:t>begun</w:t>
      </w:r>
      <w:r>
        <w:rPr>
          <w:rFonts w:asciiTheme="minorHAnsi" w:hAnsiTheme="minorHAnsi" w:cstheme="minorHAnsi"/>
          <w:color w:val="000000"/>
        </w:rPr>
        <w:t xml:space="preserve"> to lose their ABAWD waivers. By the end of 2019, an estimated 40,000 Californians will be subject to these time limits.</w:t>
      </w:r>
      <w:r w:rsidR="0055369A">
        <w:rPr>
          <w:rFonts w:asciiTheme="minorHAnsi" w:hAnsiTheme="minorHAnsi" w:cstheme="minorHAnsi"/>
          <w:color w:val="000000"/>
        </w:rPr>
        <w:t xml:space="preserve"> To make matters worse, the federal government has introduced a proposed administrative change that could cause nearly every county in the state to lose its ABAWD waiver. If this new rule is enacted, it </w:t>
      </w:r>
      <w:r w:rsidR="00D75A69">
        <w:rPr>
          <w:rFonts w:asciiTheme="minorHAnsi" w:hAnsiTheme="minorHAnsi" w:cstheme="minorHAnsi"/>
          <w:color w:val="000000"/>
        </w:rPr>
        <w:t>could</w:t>
      </w:r>
      <w:r w:rsidR="0055369A">
        <w:rPr>
          <w:rFonts w:asciiTheme="minorHAnsi" w:hAnsiTheme="minorHAnsi" w:cstheme="minorHAnsi"/>
          <w:color w:val="000000"/>
        </w:rPr>
        <w:t xml:space="preserve"> expose</w:t>
      </w:r>
      <w:r w:rsidR="00D75A69">
        <w:rPr>
          <w:rFonts w:asciiTheme="minorHAnsi" w:hAnsiTheme="minorHAnsi" w:cstheme="minorHAnsi"/>
          <w:color w:val="000000"/>
        </w:rPr>
        <w:t xml:space="preserve"> up to</w:t>
      </w:r>
      <w:r w:rsidR="0055369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570,000 </w:t>
      </w:r>
      <w:r w:rsidR="0055369A">
        <w:rPr>
          <w:rFonts w:asciiTheme="minorHAnsi" w:hAnsiTheme="minorHAnsi" w:cstheme="minorHAnsi"/>
          <w:color w:val="000000"/>
        </w:rPr>
        <w:t>Californians</w:t>
      </w:r>
      <w:r>
        <w:rPr>
          <w:rFonts w:asciiTheme="minorHAnsi" w:hAnsiTheme="minorHAnsi" w:cstheme="minorHAnsi"/>
          <w:color w:val="000000"/>
        </w:rPr>
        <w:t xml:space="preserve"> </w:t>
      </w:r>
      <w:r w:rsidR="0055369A">
        <w:rPr>
          <w:rFonts w:asciiTheme="minorHAnsi" w:hAnsiTheme="minorHAnsi" w:cstheme="minorHAnsi"/>
          <w:color w:val="000000"/>
        </w:rPr>
        <w:t xml:space="preserve">to harsh time limits that increase hunger, not employment. </w:t>
      </w:r>
    </w:p>
    <w:p w:rsidR="00EE4F01" w:rsidRPr="0055369A" w:rsidRDefault="0055369A" w:rsidP="0055369A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Individuals struggling to find work</w:t>
      </w:r>
      <w:r w:rsidR="002D7BE8">
        <w:rPr>
          <w:rFonts w:asciiTheme="minorHAnsi" w:hAnsiTheme="minorHAnsi" w:cstheme="minorHAnsi"/>
          <w:color w:val="000000"/>
        </w:rPr>
        <w:t xml:space="preserve"> </w:t>
      </w:r>
      <w:r w:rsidR="00EE4F01" w:rsidRPr="002D7BE8">
        <w:rPr>
          <w:rFonts w:asciiTheme="minorHAnsi" w:hAnsiTheme="minorHAnsi" w:cstheme="minorHAnsi"/>
          <w:color w:val="000000"/>
        </w:rPr>
        <w:t xml:space="preserve">need support and assistance, not an empty stomach. The USDA reports that individuals likely to be cut off by the three-month limit have average monthly incomes of approximately 17% of the federal poverty level and typically qualify for no </w:t>
      </w:r>
      <w:r w:rsidR="00EE4F01" w:rsidRPr="002D7BE8">
        <w:rPr>
          <w:rFonts w:asciiTheme="minorHAnsi" w:hAnsiTheme="minorHAnsi" w:cstheme="minorHAnsi"/>
          <w:color w:val="000000"/>
        </w:rPr>
        <w:lastRenderedPageBreak/>
        <w:t>other income support. The reality of low-wage employment is that individuals often face volatile job schedules and insufficient work hours, even if they are willing to work more.</w:t>
      </w:r>
    </w:p>
    <w:p w:rsidR="00BF3039" w:rsidRPr="002D7BE8" w:rsidRDefault="002D7BE8" w:rsidP="002D7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highlight w:val="yellow"/>
        </w:rPr>
      </w:pPr>
      <w:r w:rsidRPr="002D7BE8">
        <w:rPr>
          <w:rFonts w:cstheme="minorHAnsi"/>
          <w:highlight w:val="yellow"/>
        </w:rPr>
        <w:t>(If known) how many people considered ABAWD live in your community?</w:t>
      </w:r>
    </w:p>
    <w:p w:rsidR="002D7BE8" w:rsidRPr="002D7BE8" w:rsidRDefault="002D7BE8" w:rsidP="002D7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highlight w:val="yellow"/>
        </w:rPr>
      </w:pPr>
      <w:r w:rsidRPr="002D7BE8">
        <w:rPr>
          <w:rFonts w:cstheme="minorHAnsi"/>
          <w:highlight w:val="yellow"/>
        </w:rPr>
        <w:t xml:space="preserve">What are some common barriers to employment that people considered ABAWD experience in your community? </w:t>
      </w:r>
    </w:p>
    <w:p w:rsidR="002D7BE8" w:rsidRPr="002D7BE8" w:rsidRDefault="002D7BE8" w:rsidP="002D7BE8">
      <w:pPr>
        <w:spacing w:after="0" w:line="240" w:lineRule="auto"/>
        <w:jc w:val="both"/>
        <w:rPr>
          <w:rFonts w:cstheme="minorHAnsi"/>
        </w:rPr>
      </w:pPr>
    </w:p>
    <w:p w:rsidR="00BF3039" w:rsidRPr="002D7BE8" w:rsidRDefault="00BF3039" w:rsidP="00BF3039">
      <w:pPr>
        <w:spacing w:after="0" w:line="240" w:lineRule="auto"/>
        <w:jc w:val="both"/>
        <w:rPr>
          <w:rFonts w:cstheme="minorHAnsi"/>
        </w:rPr>
      </w:pPr>
      <w:r w:rsidRPr="002D7BE8">
        <w:rPr>
          <w:rFonts w:cstheme="minorHAnsi"/>
        </w:rPr>
        <w:t xml:space="preserve">For these reasons and more, </w:t>
      </w:r>
      <w:r w:rsidRPr="002D7BE8">
        <w:rPr>
          <w:rFonts w:cstheme="minorHAnsi"/>
          <w:highlight w:val="yellow"/>
        </w:rPr>
        <w:t>[</w:t>
      </w:r>
      <w:r w:rsidRPr="002D7BE8">
        <w:rPr>
          <w:rFonts w:cstheme="minorHAnsi"/>
          <w:highlight w:val="yellow"/>
          <w:u w:val="single"/>
        </w:rPr>
        <w:t>organization name</w:t>
      </w:r>
      <w:r w:rsidRPr="002D7BE8">
        <w:rPr>
          <w:rFonts w:cstheme="minorHAnsi"/>
          <w:highlight w:val="yellow"/>
        </w:rPr>
        <w:t>]</w:t>
      </w:r>
      <w:r w:rsidRPr="002D7BE8">
        <w:rPr>
          <w:rFonts w:cstheme="minorHAnsi"/>
        </w:rPr>
        <w:t xml:space="preserve"> </w:t>
      </w:r>
      <w:r w:rsidR="002D7BE8" w:rsidRPr="002D7BE8">
        <w:rPr>
          <w:rFonts w:cstheme="minorHAnsi"/>
        </w:rPr>
        <w:t xml:space="preserve">opposes time-limited food assistance and supports the establishment </w:t>
      </w:r>
      <w:r w:rsidR="0055369A">
        <w:rPr>
          <w:rFonts w:cstheme="minorHAnsi"/>
        </w:rPr>
        <w:t>of the CARET program to prevent hunger</w:t>
      </w:r>
      <w:r w:rsidRPr="002D7BE8">
        <w:rPr>
          <w:rFonts w:cstheme="minorHAnsi"/>
        </w:rPr>
        <w:t xml:space="preserve">. We urge you to vote aye on AB </w:t>
      </w:r>
      <w:r w:rsidR="002D7BE8" w:rsidRPr="002D7BE8">
        <w:rPr>
          <w:rFonts w:cstheme="minorHAnsi"/>
        </w:rPr>
        <w:t>1022 (Wicks</w:t>
      </w:r>
      <w:r w:rsidRPr="002D7BE8">
        <w:rPr>
          <w:rFonts w:cstheme="minorHAnsi"/>
        </w:rPr>
        <w:t xml:space="preserve">). Thank you for your consideration. </w:t>
      </w:r>
    </w:p>
    <w:p w:rsidR="00BF3039" w:rsidRPr="002D7BE8" w:rsidRDefault="00BF3039" w:rsidP="00BF3039">
      <w:pPr>
        <w:spacing w:after="0" w:line="240" w:lineRule="auto"/>
        <w:jc w:val="both"/>
        <w:rPr>
          <w:rFonts w:cstheme="minorHAnsi"/>
        </w:rPr>
      </w:pPr>
    </w:p>
    <w:p w:rsidR="00BF3039" w:rsidRPr="002D7BE8" w:rsidRDefault="00BF3039" w:rsidP="00BF3039">
      <w:pPr>
        <w:pStyle w:val="Closing"/>
        <w:spacing w:after="0" w:line="240" w:lineRule="auto"/>
        <w:jc w:val="both"/>
        <w:rPr>
          <w:rFonts w:cstheme="minorHAnsi"/>
        </w:rPr>
      </w:pPr>
      <w:r w:rsidRPr="002D7BE8">
        <w:rPr>
          <w:rFonts w:cstheme="minorHAnsi"/>
        </w:rPr>
        <w:t>Sincerely,</w:t>
      </w:r>
    </w:p>
    <w:p w:rsidR="00BF3039" w:rsidRDefault="00BF3039" w:rsidP="00BF3039">
      <w:pPr>
        <w:spacing w:after="0" w:line="240" w:lineRule="auto"/>
        <w:jc w:val="both"/>
        <w:rPr>
          <w:rFonts w:cstheme="minorHAnsi"/>
        </w:rPr>
      </w:pPr>
    </w:p>
    <w:p w:rsidR="003D202B" w:rsidRDefault="003D202B" w:rsidP="00BF3039">
      <w:pPr>
        <w:spacing w:after="0" w:line="240" w:lineRule="auto"/>
        <w:jc w:val="both"/>
        <w:rPr>
          <w:rFonts w:cstheme="minorHAnsi"/>
        </w:rPr>
      </w:pPr>
    </w:p>
    <w:p w:rsidR="003D202B" w:rsidRPr="002D7BE8" w:rsidRDefault="003D202B" w:rsidP="00BF3039">
      <w:pPr>
        <w:spacing w:after="0" w:line="240" w:lineRule="auto"/>
        <w:jc w:val="both"/>
        <w:rPr>
          <w:rFonts w:cstheme="minorHAnsi"/>
        </w:rPr>
      </w:pPr>
    </w:p>
    <w:sdt>
      <w:sdtPr>
        <w:rPr>
          <w:rFonts w:cstheme="minorHAnsi"/>
          <w:b/>
        </w:rPr>
        <w:alias w:val="Name"/>
        <w:tag w:val="Name"/>
        <w:id w:val="112788432"/>
        <w:placeholder>
          <w:docPart w:val="270FB96C206F437898CC7BE96C844D8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>
        <w:rPr>
          <w:highlight w:val="yellow"/>
        </w:rPr>
      </w:sdtEndPr>
      <w:sdtContent>
        <w:p w:rsidR="00BF3039" w:rsidRPr="001D287D" w:rsidRDefault="00BF3039" w:rsidP="00BF3039">
          <w:pPr>
            <w:spacing w:after="0" w:line="240" w:lineRule="auto"/>
            <w:jc w:val="both"/>
            <w:rPr>
              <w:rFonts w:cstheme="minorHAnsi"/>
              <w:b/>
              <w:highlight w:val="yellow"/>
            </w:rPr>
          </w:pPr>
          <w:r w:rsidRPr="001D287D">
            <w:rPr>
              <w:rFonts w:cstheme="minorHAnsi"/>
              <w:b/>
              <w:highlight w:val="yellow"/>
            </w:rPr>
            <w:t>[Your Name]</w:t>
          </w:r>
        </w:p>
      </w:sdtContent>
    </w:sdt>
    <w:p w:rsidR="00BF3039" w:rsidRPr="001D287D" w:rsidRDefault="003D202B" w:rsidP="00BF3039">
      <w:pPr>
        <w:spacing w:after="0" w:line="240" w:lineRule="auto"/>
        <w:jc w:val="both"/>
        <w:rPr>
          <w:rFonts w:cstheme="minorHAnsi"/>
          <w:b/>
        </w:rPr>
      </w:pPr>
      <w:r w:rsidRPr="001D287D">
        <w:rPr>
          <w:rFonts w:cstheme="minorHAnsi"/>
          <w:b/>
          <w:highlight w:val="yellow"/>
        </w:rPr>
        <w:t>[Your title]</w:t>
      </w:r>
    </w:p>
    <w:p w:rsidR="00AA1E44" w:rsidRPr="002D7BE8" w:rsidRDefault="00AA1E44">
      <w:pPr>
        <w:rPr>
          <w:rFonts w:cstheme="minorHAnsi"/>
        </w:rPr>
      </w:pPr>
    </w:p>
    <w:sectPr w:rsidR="00AA1E44" w:rsidRPr="002D7BE8" w:rsidSect="00BF303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C4" w:rsidRDefault="00F110C4" w:rsidP="00BF3039">
      <w:pPr>
        <w:spacing w:after="0" w:line="240" w:lineRule="auto"/>
      </w:pPr>
      <w:r>
        <w:separator/>
      </w:r>
    </w:p>
  </w:endnote>
  <w:endnote w:type="continuationSeparator" w:id="0">
    <w:p w:rsidR="00F110C4" w:rsidRDefault="00F110C4" w:rsidP="00BF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C4" w:rsidRDefault="00F110C4" w:rsidP="00BF3039">
      <w:pPr>
        <w:spacing w:after="0" w:line="240" w:lineRule="auto"/>
      </w:pPr>
      <w:r>
        <w:separator/>
      </w:r>
    </w:p>
  </w:footnote>
  <w:footnote w:type="continuationSeparator" w:id="0">
    <w:p w:rsidR="00F110C4" w:rsidRDefault="00F110C4" w:rsidP="00BF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0263"/>
    <w:multiLevelType w:val="hybridMultilevel"/>
    <w:tmpl w:val="ADFE5900"/>
    <w:lvl w:ilvl="0" w:tplc="EAEC1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4A50"/>
    <w:multiLevelType w:val="multilevel"/>
    <w:tmpl w:val="2D0C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39"/>
    <w:rsid w:val="000D7B8E"/>
    <w:rsid w:val="00176835"/>
    <w:rsid w:val="001D287D"/>
    <w:rsid w:val="002D7BE8"/>
    <w:rsid w:val="003D202B"/>
    <w:rsid w:val="0055369A"/>
    <w:rsid w:val="00581E84"/>
    <w:rsid w:val="00AA1E44"/>
    <w:rsid w:val="00B84CB1"/>
    <w:rsid w:val="00BF3039"/>
    <w:rsid w:val="00C3267E"/>
    <w:rsid w:val="00CE172D"/>
    <w:rsid w:val="00D75A69"/>
    <w:rsid w:val="00EE4F01"/>
    <w:rsid w:val="00F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7BE82-BD30-4D2A-AC10-008807EE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039"/>
    <w:pPr>
      <w:spacing w:after="24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BF3039"/>
    <w:pPr>
      <w:spacing w:after="0"/>
    </w:pPr>
  </w:style>
  <w:style w:type="paragraph" w:styleId="Salutation">
    <w:name w:val="Salutation"/>
    <w:basedOn w:val="Normal"/>
    <w:next w:val="Normal"/>
    <w:link w:val="SalutationChar"/>
    <w:qFormat/>
    <w:rsid w:val="00BF3039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BF3039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BF3039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BF303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F303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rsid w:val="00BF303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BF3039"/>
  </w:style>
  <w:style w:type="character" w:styleId="Hyperlink">
    <w:name w:val="Hyperlink"/>
    <w:basedOn w:val="DefaultParagraphFont"/>
    <w:uiPriority w:val="99"/>
    <w:unhideWhenUsed/>
    <w:rsid w:val="00BF303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39"/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267E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26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3267E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D7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Huynh@asm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artholow@wc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0FB96C206F437898CC7BE96C84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8D9E-7A76-4CC6-94FC-2E167C7C577F}"/>
      </w:docPartPr>
      <w:docPartBody>
        <w:p w:rsidR="00137623" w:rsidRDefault="00CC6DBB" w:rsidP="00CC6DBB">
          <w:pPr>
            <w:pStyle w:val="270FB96C206F437898CC7BE96C844D81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BB"/>
    <w:rsid w:val="00137623"/>
    <w:rsid w:val="006146B1"/>
    <w:rsid w:val="00C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0FB96C206F437898CC7BE96C844D81">
    <w:name w:val="270FB96C206F437898CC7BE96C844D81"/>
    <w:rsid w:val="00CC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Finkle</dc:creator>
  <cp:keywords/>
  <dc:description/>
  <cp:lastModifiedBy>Becky Gershon</cp:lastModifiedBy>
  <cp:revision>6</cp:revision>
  <dcterms:created xsi:type="dcterms:W3CDTF">2019-06-04T16:41:00Z</dcterms:created>
  <dcterms:modified xsi:type="dcterms:W3CDTF">2019-07-24T16:35:00Z</dcterms:modified>
</cp:coreProperties>
</file>