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5C540" w14:textId="46F04421" w:rsidR="00C17D3C" w:rsidRPr="00C17D3C" w:rsidRDefault="00C17D3C" w:rsidP="00AE276E">
      <w:pPr>
        <w:jc w:val="center"/>
        <w:rPr>
          <w:rFonts w:ascii="Calibri" w:hAnsi="Calibri" w:cs="Calibri"/>
          <w:bCs/>
        </w:rPr>
      </w:pPr>
      <w:r w:rsidRPr="00C17D3C">
        <w:rPr>
          <w:rFonts w:ascii="Calibri" w:hAnsi="Calibri" w:cs="Calibri"/>
          <w:bCs/>
          <w:highlight w:val="yellow"/>
        </w:rPr>
        <w:t>[WRITE ON LETTERHEAD]</w:t>
      </w:r>
    </w:p>
    <w:p w14:paraId="0F750B6D" w14:textId="77777777" w:rsidR="00C17D3C" w:rsidRPr="00C17D3C" w:rsidRDefault="00C17D3C" w:rsidP="00AE276E">
      <w:pPr>
        <w:jc w:val="center"/>
        <w:rPr>
          <w:rFonts w:ascii="Calibri" w:hAnsi="Calibri" w:cs="Calibri"/>
          <w:b/>
        </w:rPr>
      </w:pPr>
    </w:p>
    <w:p w14:paraId="7B1D5F4A" w14:textId="59F0B338" w:rsidR="00C17D3C" w:rsidRPr="00C17D3C" w:rsidRDefault="00C17D3C" w:rsidP="00AE276E">
      <w:pPr>
        <w:jc w:val="center"/>
        <w:rPr>
          <w:rFonts w:ascii="Calibri" w:hAnsi="Calibri" w:cs="Calibri"/>
          <w:b/>
        </w:rPr>
      </w:pPr>
      <w:r w:rsidRPr="00C17D3C">
        <w:rPr>
          <w:rFonts w:ascii="Calibri" w:hAnsi="Calibri" w:cs="Calibri"/>
          <w:b/>
        </w:rPr>
        <w:t>SAMPLE SUPPORT LETTER SB 411 (Pérez) – Stop Child Hunger Act</w:t>
      </w:r>
    </w:p>
    <w:p w14:paraId="30DD931E" w14:textId="77777777" w:rsidR="00C17D3C" w:rsidRDefault="00C17D3C" w:rsidP="00AE276E">
      <w:pPr>
        <w:jc w:val="center"/>
      </w:pPr>
      <w:r w:rsidRPr="00C17D3C">
        <w:rPr>
          <w:rFonts w:ascii="Calibri" w:hAnsi="Calibri" w:cs="Calibri"/>
        </w:rPr>
        <w:t>Letters can be submitted on the</w:t>
      </w:r>
      <w:r w:rsidRPr="00C17D3C">
        <w:rPr>
          <w:rFonts w:ascii="Calibri" w:hAnsi="Calibri" w:cs="Calibri"/>
          <w:b/>
          <w:bCs/>
        </w:rPr>
        <w:t xml:space="preserve"> </w:t>
      </w:r>
      <w:hyperlink r:id="rId5" w:history="1">
        <w:r w:rsidRPr="00C17D3C">
          <w:rPr>
            <w:rStyle w:val="Hyperlink"/>
            <w:rFonts w:ascii="Calibri" w:hAnsi="Calibri" w:cs="Calibri"/>
            <w:b/>
            <w:bCs/>
          </w:rPr>
          <w:t>Position Letter Portal</w:t>
        </w:r>
      </w:hyperlink>
      <w:r w:rsidRPr="00C17D3C">
        <w:rPr>
          <w:rFonts w:ascii="Calibri" w:hAnsi="Calibri" w:cs="Calibri"/>
          <w:i/>
          <w:iCs/>
        </w:rPr>
        <w:t xml:space="preserve">. For information on how to submit a position letter please see directions here: </w:t>
      </w:r>
      <w:hyperlink r:id="rId6" w:history="1">
        <w:r w:rsidRPr="00C17D3C">
          <w:rPr>
            <w:rStyle w:val="Hyperlink"/>
            <w:rFonts w:ascii="Calibri" w:hAnsi="Calibri" w:cs="Calibri"/>
          </w:rPr>
          <w:t>Advocacy Reference Guide</w:t>
        </w:r>
      </w:hyperlink>
    </w:p>
    <w:p w14:paraId="769FDB51" w14:textId="77777777" w:rsidR="003D3AB8" w:rsidRDefault="003D3AB8" w:rsidP="00AE276E">
      <w:pPr>
        <w:jc w:val="center"/>
      </w:pPr>
    </w:p>
    <w:p w14:paraId="11C8224F" w14:textId="1EAC28EE" w:rsidR="003D3AB8" w:rsidRPr="007C0B3F" w:rsidRDefault="003D3AB8" w:rsidP="00AE276E">
      <w:pPr>
        <w:jc w:val="center"/>
        <w:rPr>
          <w:rFonts w:ascii="Calibri" w:hAnsi="Calibri" w:cs="Calibri"/>
          <w:b/>
          <w:bCs/>
          <w:i/>
          <w:iCs/>
          <w:u w:val="single"/>
        </w:rPr>
      </w:pPr>
      <w:r w:rsidRPr="007C0B3F">
        <w:rPr>
          <w:b/>
          <w:bCs/>
          <w:i/>
          <w:iCs/>
          <w:highlight w:val="yellow"/>
        </w:rPr>
        <w:t>NOTE: please check</w:t>
      </w:r>
      <w:r w:rsidR="008D2BA2" w:rsidRPr="007C0B3F">
        <w:rPr>
          <w:b/>
          <w:bCs/>
          <w:i/>
          <w:iCs/>
          <w:highlight w:val="yellow"/>
        </w:rPr>
        <w:t xml:space="preserve"> </w:t>
      </w:r>
      <w:r w:rsidR="00024442" w:rsidRPr="007C0B3F">
        <w:rPr>
          <w:b/>
          <w:bCs/>
          <w:i/>
          <w:iCs/>
          <w:highlight w:val="yellow"/>
        </w:rPr>
        <w:t xml:space="preserve">to submit to </w:t>
      </w:r>
      <w:r w:rsidR="00CD55B3">
        <w:rPr>
          <w:b/>
          <w:bCs/>
          <w:i/>
          <w:iCs/>
          <w:highlight w:val="yellow"/>
        </w:rPr>
        <w:t>Senate</w:t>
      </w:r>
      <w:r w:rsidR="00E40B14">
        <w:rPr>
          <w:b/>
          <w:bCs/>
          <w:i/>
          <w:iCs/>
          <w:highlight w:val="yellow"/>
        </w:rPr>
        <w:t xml:space="preserve"> </w:t>
      </w:r>
      <w:r w:rsidR="00B94BC2">
        <w:rPr>
          <w:b/>
          <w:bCs/>
          <w:i/>
          <w:iCs/>
          <w:highlight w:val="yellow"/>
        </w:rPr>
        <w:t>Appropriations</w:t>
      </w:r>
      <w:r w:rsidR="00024442" w:rsidRPr="007C0B3F">
        <w:rPr>
          <w:b/>
          <w:bCs/>
          <w:i/>
          <w:iCs/>
          <w:highlight w:val="yellow"/>
        </w:rPr>
        <w:t xml:space="preserve"> Committee</w:t>
      </w:r>
    </w:p>
    <w:p w14:paraId="471BEC20" w14:textId="77777777" w:rsidR="00C17D3C" w:rsidRPr="00C17D3C" w:rsidRDefault="00C17D3C" w:rsidP="00AE276E">
      <w:pPr>
        <w:rPr>
          <w:rFonts w:ascii="Calibri" w:hAnsi="Calibri" w:cs="Calibri"/>
        </w:rPr>
      </w:pPr>
    </w:p>
    <w:p w14:paraId="12737A56" w14:textId="77777777" w:rsidR="00C17D3C" w:rsidRPr="00C17D3C" w:rsidRDefault="00C17D3C" w:rsidP="00AE276E">
      <w:pPr>
        <w:rPr>
          <w:rFonts w:ascii="Calibri" w:hAnsi="Calibri" w:cs="Calibri"/>
        </w:rPr>
      </w:pPr>
    </w:p>
    <w:p w14:paraId="404B4B2C" w14:textId="4BA74400" w:rsidR="00C17D3C" w:rsidRPr="00C17D3C" w:rsidRDefault="00C17D3C" w:rsidP="00AE276E">
      <w:pPr>
        <w:rPr>
          <w:rFonts w:ascii="Calibri" w:hAnsi="Calibri" w:cs="Calibri"/>
        </w:rPr>
      </w:pPr>
      <w:r w:rsidRPr="00C17D3C">
        <w:rPr>
          <w:rFonts w:ascii="Calibri" w:hAnsi="Calibri" w:cs="Calibri"/>
          <w:highlight w:val="yellow"/>
        </w:rPr>
        <w:t>[D</w:t>
      </w:r>
      <w:r w:rsidR="00941EE7">
        <w:rPr>
          <w:rFonts w:ascii="Calibri" w:hAnsi="Calibri" w:cs="Calibri"/>
          <w:highlight w:val="yellow"/>
        </w:rPr>
        <w:t>ate</w:t>
      </w:r>
      <w:r w:rsidRPr="00C17D3C">
        <w:rPr>
          <w:rFonts w:ascii="Calibri" w:hAnsi="Calibri" w:cs="Calibri"/>
          <w:highlight w:val="yellow"/>
        </w:rPr>
        <w:t>]</w:t>
      </w:r>
    </w:p>
    <w:p w14:paraId="2C518015" w14:textId="77777777" w:rsidR="00C17D3C" w:rsidRPr="00C17D3C" w:rsidRDefault="00C17D3C" w:rsidP="00AE276E">
      <w:pPr>
        <w:rPr>
          <w:rFonts w:ascii="Calibri" w:hAnsi="Calibri" w:cs="Calibri"/>
        </w:rPr>
      </w:pPr>
    </w:p>
    <w:p w14:paraId="3F48E367" w14:textId="77777777" w:rsidR="00AE276E" w:rsidRDefault="00AE276E" w:rsidP="00AE276E">
      <w:pPr>
        <w:rPr>
          <w:rFonts w:ascii="Calibri" w:hAnsi="Calibri" w:cs="Calibri"/>
        </w:rPr>
        <w:sectPr w:rsidR="00AE276E">
          <w:pgSz w:w="12240" w:h="15840"/>
          <w:pgMar w:top="1440" w:right="1440" w:bottom="1440" w:left="1440" w:header="720" w:footer="720" w:gutter="0"/>
          <w:cols w:space="720"/>
          <w:docGrid w:linePitch="360"/>
        </w:sectPr>
      </w:pPr>
    </w:p>
    <w:p w14:paraId="4682790F" w14:textId="370D51C3" w:rsidR="00C17D3C" w:rsidRPr="00C17D3C" w:rsidRDefault="00C17D3C" w:rsidP="00AE276E">
      <w:pPr>
        <w:rPr>
          <w:rFonts w:ascii="Calibri" w:hAnsi="Calibri" w:cs="Calibri"/>
        </w:rPr>
      </w:pPr>
      <w:r w:rsidRPr="00C17D3C">
        <w:rPr>
          <w:rFonts w:ascii="Calibri" w:hAnsi="Calibri" w:cs="Calibri"/>
        </w:rPr>
        <w:t xml:space="preserve">The Honorable </w:t>
      </w:r>
      <w:r w:rsidR="00E1484D">
        <w:rPr>
          <w:rFonts w:ascii="Calibri" w:hAnsi="Calibri" w:cs="Calibri"/>
        </w:rPr>
        <w:t>Al Muratsuchi</w:t>
      </w:r>
      <w:r w:rsidR="00E1484D">
        <w:rPr>
          <w:rFonts w:ascii="Calibri" w:hAnsi="Calibri" w:cs="Calibri"/>
        </w:rPr>
        <w:tab/>
      </w:r>
      <w:r w:rsidR="00E1484D">
        <w:rPr>
          <w:rFonts w:ascii="Calibri" w:hAnsi="Calibri" w:cs="Calibri"/>
        </w:rPr>
        <w:tab/>
        <w:t xml:space="preserve">        </w:t>
      </w:r>
    </w:p>
    <w:p w14:paraId="07744468" w14:textId="70FA47F8" w:rsidR="00C17D3C" w:rsidRPr="00C17D3C" w:rsidRDefault="00C17D3C" w:rsidP="00AE276E">
      <w:pPr>
        <w:rPr>
          <w:rFonts w:ascii="Calibri" w:hAnsi="Calibri" w:cs="Calibri"/>
        </w:rPr>
      </w:pPr>
      <w:r w:rsidRPr="00C17D3C">
        <w:rPr>
          <w:rFonts w:ascii="Calibri" w:hAnsi="Calibri" w:cs="Calibri"/>
        </w:rPr>
        <w:t xml:space="preserve">Chair, </w:t>
      </w:r>
      <w:r w:rsidR="00E1484D">
        <w:rPr>
          <w:rFonts w:ascii="Calibri" w:hAnsi="Calibri" w:cs="Calibri"/>
        </w:rPr>
        <w:t>Assembly Education</w:t>
      </w:r>
      <w:r w:rsidRPr="00C17D3C">
        <w:rPr>
          <w:rFonts w:ascii="Calibri" w:hAnsi="Calibri" w:cs="Calibri"/>
        </w:rPr>
        <w:t xml:space="preserve"> Committee</w:t>
      </w:r>
    </w:p>
    <w:p w14:paraId="1270F910" w14:textId="69AE7A96" w:rsidR="00C17D3C" w:rsidRPr="00C17D3C" w:rsidRDefault="00C17D3C" w:rsidP="00AE276E">
      <w:pPr>
        <w:rPr>
          <w:rFonts w:ascii="Calibri" w:hAnsi="Calibri" w:cs="Calibri"/>
        </w:rPr>
      </w:pPr>
      <w:r w:rsidRPr="00C17D3C">
        <w:rPr>
          <w:rFonts w:ascii="Calibri" w:hAnsi="Calibri" w:cs="Calibri"/>
        </w:rPr>
        <w:t>102</w:t>
      </w:r>
      <w:r w:rsidR="00E1484D">
        <w:rPr>
          <w:rFonts w:ascii="Calibri" w:hAnsi="Calibri" w:cs="Calibri"/>
        </w:rPr>
        <w:t>0</w:t>
      </w:r>
      <w:r w:rsidRPr="00C17D3C">
        <w:rPr>
          <w:rFonts w:ascii="Calibri" w:hAnsi="Calibri" w:cs="Calibri"/>
        </w:rPr>
        <w:t xml:space="preserve"> </w:t>
      </w:r>
      <w:r w:rsidR="00E1484D">
        <w:rPr>
          <w:rFonts w:ascii="Calibri" w:hAnsi="Calibri" w:cs="Calibri"/>
        </w:rPr>
        <w:t>N</w:t>
      </w:r>
      <w:r w:rsidRPr="00C17D3C">
        <w:rPr>
          <w:rFonts w:ascii="Calibri" w:hAnsi="Calibri" w:cs="Calibri"/>
        </w:rPr>
        <w:t xml:space="preserve"> Street, Room </w:t>
      </w:r>
      <w:r w:rsidR="00E1484D">
        <w:rPr>
          <w:rFonts w:ascii="Calibri" w:hAnsi="Calibri" w:cs="Calibri"/>
        </w:rPr>
        <w:t>159</w:t>
      </w:r>
      <w:r w:rsidR="00E1484D">
        <w:rPr>
          <w:rFonts w:ascii="Calibri" w:hAnsi="Calibri" w:cs="Calibri"/>
        </w:rPr>
        <w:tab/>
      </w:r>
      <w:r w:rsidR="00E1484D">
        <w:rPr>
          <w:rFonts w:ascii="Calibri" w:hAnsi="Calibri" w:cs="Calibri"/>
        </w:rPr>
        <w:tab/>
      </w:r>
      <w:r w:rsidR="00E1484D">
        <w:rPr>
          <w:rFonts w:ascii="Calibri" w:hAnsi="Calibri" w:cs="Calibri"/>
        </w:rPr>
        <w:tab/>
      </w:r>
    </w:p>
    <w:p w14:paraId="156DB935" w14:textId="7C5D11E8" w:rsidR="00C17D3C" w:rsidRPr="0085333B" w:rsidRDefault="0085333B" w:rsidP="00AE276E">
      <w:pPr>
        <w:rPr>
          <w:rFonts w:ascii="Calibri" w:hAnsi="Calibri" w:cs="Calibri"/>
        </w:rPr>
      </w:pPr>
      <w:r>
        <w:rPr>
          <w:rFonts w:ascii="Calibri" w:hAnsi="Calibri" w:cs="Calibri"/>
        </w:rPr>
        <w:t>Sacramento, CA 95814</w:t>
      </w:r>
    </w:p>
    <w:p w14:paraId="27779732" w14:textId="77777777" w:rsidR="0085333B" w:rsidRDefault="0085333B" w:rsidP="00AE276E">
      <w:pPr>
        <w:rPr>
          <w:rFonts w:ascii="Calibri" w:hAnsi="Calibri" w:cs="Calibri"/>
        </w:rPr>
      </w:pPr>
    </w:p>
    <w:p w14:paraId="64D93671" w14:textId="1650A17B" w:rsidR="0085333B" w:rsidRDefault="00E1484D" w:rsidP="00AE276E">
      <w:pPr>
        <w:rPr>
          <w:rFonts w:ascii="Calibri" w:hAnsi="Calibri" w:cs="Calibri"/>
        </w:rPr>
      </w:pPr>
      <w:r>
        <w:rPr>
          <w:rFonts w:ascii="Calibri" w:hAnsi="Calibri" w:cs="Calibri"/>
        </w:rPr>
        <w:t>The Honorable Alex Lee</w:t>
      </w:r>
    </w:p>
    <w:p w14:paraId="40EA0A6F" w14:textId="7A32E72A" w:rsidR="00E1484D" w:rsidRPr="00C17D3C" w:rsidRDefault="00E1484D" w:rsidP="00E1484D">
      <w:pPr>
        <w:rPr>
          <w:rFonts w:ascii="Calibri" w:hAnsi="Calibri" w:cs="Calibri"/>
        </w:rPr>
      </w:pPr>
      <w:r w:rsidRPr="00C17D3C">
        <w:rPr>
          <w:rFonts w:ascii="Calibri" w:hAnsi="Calibri" w:cs="Calibri"/>
        </w:rPr>
        <w:t xml:space="preserve">Chair, </w:t>
      </w:r>
      <w:r>
        <w:rPr>
          <w:rFonts w:ascii="Calibri" w:hAnsi="Calibri" w:cs="Calibri"/>
        </w:rPr>
        <w:t>Assembly Human Services</w:t>
      </w:r>
      <w:r w:rsidRPr="00C17D3C">
        <w:rPr>
          <w:rFonts w:ascii="Calibri" w:hAnsi="Calibri" w:cs="Calibri"/>
        </w:rPr>
        <w:t xml:space="preserve"> Committee</w:t>
      </w:r>
    </w:p>
    <w:p w14:paraId="39937ABC" w14:textId="468454A8" w:rsidR="0085333B" w:rsidRDefault="00E1484D" w:rsidP="00AE276E">
      <w:pPr>
        <w:rPr>
          <w:rFonts w:ascii="Calibri" w:hAnsi="Calibri" w:cs="Calibri"/>
        </w:rPr>
      </w:pPr>
      <w:r w:rsidRPr="00C17D3C">
        <w:rPr>
          <w:rFonts w:ascii="Calibri" w:hAnsi="Calibri" w:cs="Calibri"/>
        </w:rPr>
        <w:t>102</w:t>
      </w:r>
      <w:r>
        <w:rPr>
          <w:rFonts w:ascii="Calibri" w:hAnsi="Calibri" w:cs="Calibri"/>
        </w:rPr>
        <w:t>0</w:t>
      </w:r>
      <w:r w:rsidRPr="00C17D3C">
        <w:rPr>
          <w:rFonts w:ascii="Calibri" w:hAnsi="Calibri" w:cs="Calibri"/>
        </w:rPr>
        <w:t xml:space="preserve"> </w:t>
      </w:r>
      <w:r>
        <w:rPr>
          <w:rFonts w:ascii="Calibri" w:hAnsi="Calibri" w:cs="Calibri"/>
        </w:rPr>
        <w:t>N</w:t>
      </w:r>
      <w:r w:rsidRPr="00C17D3C">
        <w:rPr>
          <w:rFonts w:ascii="Calibri" w:hAnsi="Calibri" w:cs="Calibri"/>
        </w:rPr>
        <w:t xml:space="preserve"> Street</w:t>
      </w:r>
      <w:r>
        <w:rPr>
          <w:rFonts w:ascii="Calibri" w:hAnsi="Calibri" w:cs="Calibri"/>
        </w:rPr>
        <w:t>, Room 124</w:t>
      </w:r>
    </w:p>
    <w:p w14:paraId="2D18B89C" w14:textId="3F9C57B0" w:rsidR="0085333B" w:rsidRDefault="00E1484D" w:rsidP="00AE276E">
      <w:pPr>
        <w:rPr>
          <w:rFonts w:ascii="Calibri" w:hAnsi="Calibri" w:cs="Calibri"/>
        </w:rPr>
      </w:pPr>
      <w:r>
        <w:rPr>
          <w:rFonts w:ascii="Calibri" w:hAnsi="Calibri" w:cs="Calibri"/>
        </w:rPr>
        <w:t>Sacramento, CA 95814</w:t>
      </w:r>
    </w:p>
    <w:p w14:paraId="1DD780B6" w14:textId="77777777" w:rsidR="00AE276E" w:rsidRDefault="00AE276E" w:rsidP="00AE276E">
      <w:pPr>
        <w:rPr>
          <w:rFonts w:ascii="Calibri" w:hAnsi="Calibri" w:cs="Calibri"/>
        </w:rPr>
      </w:pPr>
    </w:p>
    <w:p w14:paraId="6A48C832" w14:textId="77777777" w:rsidR="0085333B" w:rsidRDefault="0085333B" w:rsidP="00AE276E">
      <w:pPr>
        <w:rPr>
          <w:rFonts w:ascii="Calibri" w:hAnsi="Calibri" w:cs="Calibri"/>
        </w:rPr>
        <w:sectPr w:rsidR="0085333B" w:rsidSect="00AE276E">
          <w:type w:val="continuous"/>
          <w:pgSz w:w="12240" w:h="15840"/>
          <w:pgMar w:top="1440" w:right="1440" w:bottom="1440" w:left="1440" w:header="720" w:footer="720" w:gutter="0"/>
          <w:cols w:num="2" w:space="720"/>
          <w:docGrid w:linePitch="360"/>
        </w:sectPr>
      </w:pPr>
    </w:p>
    <w:p w14:paraId="3A330A4A" w14:textId="19496CBE" w:rsidR="00C17D3C" w:rsidRPr="00C17D3C" w:rsidRDefault="00C17D3C" w:rsidP="00AE276E">
      <w:pPr>
        <w:rPr>
          <w:rFonts w:ascii="Calibri" w:hAnsi="Calibri" w:cs="Calibri"/>
        </w:rPr>
      </w:pPr>
      <w:r w:rsidRPr="00C17D3C">
        <w:rPr>
          <w:rFonts w:ascii="Calibri" w:hAnsi="Calibri" w:cs="Calibri"/>
          <w:b/>
          <w:bCs/>
        </w:rPr>
        <w:t>RE: Senate Bill 411 (Pérez), Stop Child Hunger Act – SUPPORT</w:t>
      </w:r>
    </w:p>
    <w:p w14:paraId="531E9006" w14:textId="77777777" w:rsidR="00C17D3C" w:rsidRPr="00C17D3C" w:rsidRDefault="00C17D3C" w:rsidP="00AE276E">
      <w:pPr>
        <w:rPr>
          <w:rFonts w:ascii="Calibri" w:hAnsi="Calibri" w:cs="Calibri"/>
        </w:rPr>
      </w:pPr>
    </w:p>
    <w:p w14:paraId="56881989" w14:textId="6C018EF0" w:rsidR="00C17D3C" w:rsidRPr="00C17D3C" w:rsidRDefault="00C17D3C" w:rsidP="00AE276E">
      <w:pPr>
        <w:rPr>
          <w:rFonts w:ascii="Calibri" w:hAnsi="Calibri" w:cs="Calibri"/>
        </w:rPr>
      </w:pPr>
      <w:r w:rsidRPr="00C17D3C">
        <w:rPr>
          <w:rFonts w:ascii="Calibri" w:hAnsi="Calibri" w:cs="Calibri"/>
        </w:rPr>
        <w:t xml:space="preserve">Dear </w:t>
      </w:r>
      <w:proofErr w:type="gramStart"/>
      <w:r w:rsidR="00E1484D">
        <w:rPr>
          <w:rFonts w:ascii="Calibri" w:hAnsi="Calibri" w:cs="Calibri"/>
        </w:rPr>
        <w:t>Chairs</w:t>
      </w:r>
      <w:proofErr w:type="gramEnd"/>
      <w:r w:rsidR="00E1484D">
        <w:rPr>
          <w:rFonts w:ascii="Calibri" w:hAnsi="Calibri" w:cs="Calibri"/>
        </w:rPr>
        <w:t xml:space="preserve"> Muratsuchi and Lee</w:t>
      </w:r>
      <w:r w:rsidRPr="00C17D3C">
        <w:rPr>
          <w:rFonts w:ascii="Calibri" w:hAnsi="Calibri" w:cs="Calibri"/>
        </w:rPr>
        <w:t>:</w:t>
      </w:r>
    </w:p>
    <w:p w14:paraId="394F448D" w14:textId="77777777" w:rsidR="00C17D3C" w:rsidRPr="00C17D3C" w:rsidRDefault="00C17D3C" w:rsidP="00AE276E">
      <w:pPr>
        <w:rPr>
          <w:rFonts w:ascii="Calibri" w:hAnsi="Calibri" w:cs="Calibri"/>
        </w:rPr>
      </w:pPr>
    </w:p>
    <w:p w14:paraId="3E487110" w14:textId="1A04FF11" w:rsidR="00C17D3C" w:rsidRPr="00C17D3C" w:rsidRDefault="00C17D3C" w:rsidP="00AE276E">
      <w:pPr>
        <w:rPr>
          <w:rFonts w:ascii="Calibri" w:hAnsi="Calibri" w:cs="Calibri"/>
          <w:bCs/>
        </w:rPr>
      </w:pPr>
      <w:r w:rsidRPr="00C17D3C">
        <w:rPr>
          <w:rFonts w:ascii="Calibri" w:hAnsi="Calibri" w:cs="Calibri"/>
        </w:rPr>
        <w:t xml:space="preserve">On behalf of </w:t>
      </w:r>
      <w:r w:rsidRPr="00C17D3C">
        <w:rPr>
          <w:rFonts w:ascii="Calibri" w:hAnsi="Calibri" w:cs="Calibri"/>
          <w:highlight w:val="yellow"/>
        </w:rPr>
        <w:t>[</w:t>
      </w:r>
      <w:r>
        <w:rPr>
          <w:rFonts w:ascii="Calibri" w:hAnsi="Calibri" w:cs="Calibri"/>
          <w:highlight w:val="yellow"/>
        </w:rPr>
        <w:t xml:space="preserve">Name of </w:t>
      </w:r>
      <w:r w:rsidRPr="00C17D3C">
        <w:rPr>
          <w:rFonts w:ascii="Calibri" w:hAnsi="Calibri" w:cs="Calibri"/>
          <w:highlight w:val="yellow"/>
        </w:rPr>
        <w:t>Organization]</w:t>
      </w:r>
      <w:r w:rsidRPr="00C17D3C">
        <w:rPr>
          <w:rFonts w:ascii="Calibri" w:hAnsi="Calibri" w:cs="Calibri"/>
        </w:rPr>
        <w:t xml:space="preserve">, I am writing in </w:t>
      </w:r>
      <w:r w:rsidRPr="00C17D3C">
        <w:rPr>
          <w:rFonts w:ascii="Calibri" w:hAnsi="Calibri" w:cs="Calibri"/>
          <w:b/>
          <w:bCs/>
        </w:rPr>
        <w:t xml:space="preserve">SUPPORT of Senate Bill 411 (Peréz), Stop Child Hunger Act. </w:t>
      </w:r>
      <w:r w:rsidRPr="00C17D3C">
        <w:rPr>
          <w:rFonts w:ascii="Calibri" w:hAnsi="Calibri" w:cs="Calibri"/>
          <w:bCs/>
        </w:rPr>
        <w:t xml:space="preserve">SB 411 </w:t>
      </w:r>
      <w:r w:rsidR="00941EE7">
        <w:rPr>
          <w:rFonts w:ascii="Calibri" w:hAnsi="Calibri" w:cs="Calibri"/>
          <w:bCs/>
        </w:rPr>
        <w:t xml:space="preserve">address the gap in access to school meals by ensuring California maximizes federal SUN </w:t>
      </w:r>
      <w:proofErr w:type="gramStart"/>
      <w:r w:rsidR="00941EE7">
        <w:rPr>
          <w:rFonts w:ascii="Calibri" w:hAnsi="Calibri" w:cs="Calibri"/>
          <w:bCs/>
        </w:rPr>
        <w:t>Buck</w:t>
      </w:r>
      <w:r w:rsidR="00AE276E">
        <w:rPr>
          <w:rFonts w:ascii="Calibri" w:hAnsi="Calibri" w:cs="Calibri"/>
          <w:bCs/>
        </w:rPr>
        <w:t>s</w:t>
      </w:r>
      <w:r w:rsidR="00941EE7">
        <w:rPr>
          <w:rFonts w:ascii="Calibri" w:hAnsi="Calibri" w:cs="Calibri"/>
          <w:bCs/>
        </w:rPr>
        <w:t>, and</w:t>
      </w:r>
      <w:proofErr w:type="gramEnd"/>
      <w:r w:rsidR="00941EE7">
        <w:rPr>
          <w:rFonts w:ascii="Calibri" w:hAnsi="Calibri" w:cs="Calibri"/>
          <w:bCs/>
        </w:rPr>
        <w:t xml:space="preserve"> streamlining both families’ access and schools’ administrative processes through the implementation of a single statewide web application.</w:t>
      </w:r>
    </w:p>
    <w:p w14:paraId="714CA859" w14:textId="77777777" w:rsidR="00D4099D" w:rsidRPr="00C17D3C" w:rsidRDefault="00D4099D" w:rsidP="00AE276E">
      <w:pPr>
        <w:rPr>
          <w:rFonts w:ascii="Calibri" w:hAnsi="Calibri" w:cs="Calibri"/>
        </w:rPr>
      </w:pPr>
    </w:p>
    <w:p w14:paraId="71145011" w14:textId="235A633E" w:rsidR="00C17D3C" w:rsidRDefault="00941EE7" w:rsidP="00AE276E">
      <w:pPr>
        <w:rPr>
          <w:rFonts w:ascii="Calibri" w:hAnsi="Calibri" w:cs="Calibri"/>
        </w:rPr>
      </w:pPr>
      <w:r w:rsidRPr="00941EE7">
        <w:rPr>
          <w:rFonts w:ascii="Calibri" w:hAnsi="Calibri" w:cs="Calibri"/>
        </w:rPr>
        <w:t xml:space="preserve">California has been a national leader in efforts to expand access to school meals for students. In 2022, the state became </w:t>
      </w:r>
      <w:hyperlink r:id="rId7" w:history="1">
        <w:r w:rsidRPr="00941EE7">
          <w:rPr>
            <w:rStyle w:val="Hyperlink"/>
            <w:rFonts w:ascii="Calibri" w:hAnsi="Calibri" w:cs="Calibri"/>
          </w:rPr>
          <w:t>the first in the nation to provide free school meals to all students</w:t>
        </w:r>
      </w:hyperlink>
      <w:r w:rsidRPr="00941EE7">
        <w:rPr>
          <w:rFonts w:ascii="Calibri" w:hAnsi="Calibri" w:cs="Calibri"/>
        </w:rPr>
        <w:t>, regardless of income eligibility.</w:t>
      </w:r>
      <w:r>
        <w:rPr>
          <w:rFonts w:ascii="Calibri" w:hAnsi="Calibri" w:cs="Calibri"/>
        </w:rPr>
        <w:t xml:space="preserve"> </w:t>
      </w:r>
      <w:r w:rsidRPr="00941EE7">
        <w:rPr>
          <w:rFonts w:ascii="Calibri" w:hAnsi="Calibri" w:cs="Calibri"/>
        </w:rPr>
        <w:t xml:space="preserve">Building on this effort, </w:t>
      </w:r>
      <w:hyperlink r:id="rId8" w:history="1">
        <w:r w:rsidRPr="00AE276E">
          <w:rPr>
            <w:rStyle w:val="Hyperlink"/>
            <w:rFonts w:ascii="Calibri" w:hAnsi="Calibri" w:cs="Calibri"/>
          </w:rPr>
          <w:t>California implemented the SUN Bucks program in 2023</w:t>
        </w:r>
      </w:hyperlink>
      <w:r w:rsidRPr="00941EE7">
        <w:rPr>
          <w:rFonts w:ascii="Calibri" w:hAnsi="Calibri" w:cs="Calibri"/>
        </w:rPr>
        <w:t>, following the passage of the 2022 Federal Consolidated Appropriations Act. In 2024, California enrolled nearly 5 million eligible children.</w:t>
      </w:r>
    </w:p>
    <w:p w14:paraId="3771B0FF" w14:textId="77777777" w:rsidR="00941EE7" w:rsidRDefault="00941EE7" w:rsidP="00AE276E">
      <w:pPr>
        <w:rPr>
          <w:rFonts w:ascii="Calibri" w:hAnsi="Calibri" w:cs="Calibri"/>
        </w:rPr>
      </w:pPr>
    </w:p>
    <w:p w14:paraId="568A2DA6" w14:textId="7C1540CA" w:rsidR="00941EE7" w:rsidRDefault="00941EE7" w:rsidP="00AE276E">
      <w:pPr>
        <w:rPr>
          <w:rFonts w:ascii="Calibri" w:hAnsi="Calibri" w:cs="Calibri"/>
        </w:rPr>
      </w:pPr>
      <w:r w:rsidRPr="00941EE7">
        <w:rPr>
          <w:rFonts w:ascii="Calibri" w:hAnsi="Calibri" w:cs="Calibri"/>
        </w:rPr>
        <w:t xml:space="preserve">Although California has made tremendous efforts to provide and expand access to school meals, there are still existing gaps in accessibility. According to state data, approximately 5.6 million school children are eligible for the SUN Bucks program, yet approximately 1.8 million eligible children have yet to apply. Another challenge limiting access to school meals is the reluctance of families to apply for meals if their student’s school uses a </w:t>
      </w:r>
      <w:r w:rsidR="00AE276E" w:rsidRPr="00941EE7">
        <w:rPr>
          <w:rFonts w:ascii="Calibri" w:hAnsi="Calibri" w:cs="Calibri"/>
        </w:rPr>
        <w:t>third-party</w:t>
      </w:r>
      <w:r w:rsidRPr="00941EE7">
        <w:rPr>
          <w:rFonts w:ascii="Calibri" w:hAnsi="Calibri" w:cs="Calibri"/>
        </w:rPr>
        <w:t xml:space="preserve"> platform</w:t>
      </w:r>
      <w:r w:rsidR="00AE276E">
        <w:rPr>
          <w:rFonts w:ascii="Calibri" w:hAnsi="Calibri" w:cs="Calibri"/>
        </w:rPr>
        <w:t xml:space="preserve"> which</w:t>
      </w:r>
      <w:r w:rsidRPr="00941EE7">
        <w:rPr>
          <w:rFonts w:ascii="Calibri" w:hAnsi="Calibri" w:cs="Calibri"/>
        </w:rPr>
        <w:t xml:space="preserve"> have raised concerns about collecting sensitive information that can be sold or compromised without notification. </w:t>
      </w:r>
    </w:p>
    <w:p w14:paraId="243C507A" w14:textId="77777777" w:rsidR="00941EE7" w:rsidRDefault="00941EE7" w:rsidP="00AE276E">
      <w:pPr>
        <w:rPr>
          <w:rFonts w:ascii="Calibri" w:hAnsi="Calibri" w:cs="Calibri"/>
        </w:rPr>
      </w:pPr>
    </w:p>
    <w:p w14:paraId="4536BAD3" w14:textId="250B9CD5" w:rsidR="00AE276E" w:rsidRDefault="00941EE7" w:rsidP="00AE276E">
      <w:pPr>
        <w:rPr>
          <w:rFonts w:ascii="Calibri" w:hAnsi="Calibri" w:cs="Calibri"/>
        </w:rPr>
      </w:pPr>
      <w:r w:rsidRPr="00941EE7">
        <w:rPr>
          <w:rFonts w:ascii="Calibri" w:hAnsi="Calibri" w:cs="Calibri"/>
        </w:rPr>
        <w:t xml:space="preserve">SB 411 addresses the gaps in school meal access by creating an accessible and secure child nutrition safety net program through the following measures:  </w:t>
      </w:r>
    </w:p>
    <w:p w14:paraId="6BA87769" w14:textId="77777777" w:rsidR="00AE276E" w:rsidRDefault="00AE276E" w:rsidP="00AE276E">
      <w:pPr>
        <w:pStyle w:val="ListParagraph"/>
        <w:numPr>
          <w:ilvl w:val="0"/>
          <w:numId w:val="1"/>
        </w:numPr>
        <w:rPr>
          <w:rFonts w:ascii="Calibri" w:hAnsi="Calibri" w:cs="Calibri"/>
        </w:rPr>
      </w:pPr>
      <w:r w:rsidRPr="00AE276E">
        <w:rPr>
          <w:rFonts w:ascii="Calibri" w:hAnsi="Calibri" w:cs="Calibri"/>
        </w:rPr>
        <w:t>Establishing a single statewide website for families to submit their SUN Buck application.</w:t>
      </w:r>
    </w:p>
    <w:p w14:paraId="7358F1DC" w14:textId="77777777" w:rsidR="00AE276E" w:rsidRDefault="00AE276E" w:rsidP="00AE276E">
      <w:pPr>
        <w:pStyle w:val="ListParagraph"/>
        <w:numPr>
          <w:ilvl w:val="0"/>
          <w:numId w:val="1"/>
        </w:numPr>
        <w:rPr>
          <w:rFonts w:ascii="Calibri" w:hAnsi="Calibri" w:cs="Calibri"/>
        </w:rPr>
      </w:pPr>
      <w:r w:rsidRPr="00AE276E">
        <w:rPr>
          <w:rFonts w:ascii="Calibri" w:hAnsi="Calibri" w:cs="Calibri"/>
        </w:rPr>
        <w:t>Codifying key child privacy protections including preventing the sale of children’s data.</w:t>
      </w:r>
    </w:p>
    <w:p w14:paraId="1AC1C51A" w14:textId="0FE382CD" w:rsidR="00AE276E" w:rsidRDefault="00AE276E" w:rsidP="00AE276E">
      <w:pPr>
        <w:pStyle w:val="ListParagraph"/>
        <w:numPr>
          <w:ilvl w:val="0"/>
          <w:numId w:val="1"/>
        </w:numPr>
        <w:rPr>
          <w:rFonts w:ascii="Calibri" w:hAnsi="Calibri" w:cs="Calibri"/>
        </w:rPr>
      </w:pPr>
      <w:r w:rsidRPr="00AE276E">
        <w:rPr>
          <w:rFonts w:ascii="Calibri" w:hAnsi="Calibri" w:cs="Calibri"/>
        </w:rPr>
        <w:lastRenderedPageBreak/>
        <w:t>Requiring school meal applications to include the SUN Bucks application to improve uptake and cross-program awareness</w:t>
      </w:r>
      <w:r>
        <w:rPr>
          <w:rFonts w:ascii="Calibri" w:hAnsi="Calibri" w:cs="Calibri"/>
        </w:rPr>
        <w:t>.</w:t>
      </w:r>
    </w:p>
    <w:p w14:paraId="3DA8BCE9" w14:textId="77777777" w:rsidR="00AE276E" w:rsidRDefault="00AE276E" w:rsidP="00AE276E">
      <w:pPr>
        <w:rPr>
          <w:rFonts w:ascii="Calibri" w:hAnsi="Calibri" w:cs="Calibri"/>
        </w:rPr>
      </w:pPr>
    </w:p>
    <w:p w14:paraId="119DE2ED" w14:textId="3592F1D7" w:rsidR="00C17D3C" w:rsidRDefault="00AE276E" w:rsidP="00AE276E">
      <w:pPr>
        <w:rPr>
          <w:rFonts w:ascii="Calibri" w:eastAsia="Times New Roman" w:hAnsi="Calibri" w:cs="Calibri"/>
          <w:color w:val="000000"/>
        </w:rPr>
      </w:pPr>
      <w:r>
        <w:rPr>
          <w:rFonts w:ascii="Calibri" w:eastAsia="Times New Roman" w:hAnsi="Calibri" w:cs="Calibri"/>
          <w:color w:val="000000"/>
        </w:rPr>
        <w:t xml:space="preserve">For </w:t>
      </w:r>
      <w:proofErr w:type="gramStart"/>
      <w:r>
        <w:rPr>
          <w:rFonts w:ascii="Calibri" w:eastAsia="Times New Roman" w:hAnsi="Calibri" w:cs="Calibri"/>
          <w:color w:val="000000"/>
        </w:rPr>
        <w:t>all of</w:t>
      </w:r>
      <w:proofErr w:type="gramEnd"/>
      <w:r>
        <w:rPr>
          <w:rFonts w:ascii="Calibri" w:eastAsia="Times New Roman" w:hAnsi="Calibri" w:cs="Calibri"/>
          <w:color w:val="000000"/>
        </w:rPr>
        <w:t xml:space="preserve"> these reasons and more, </w:t>
      </w:r>
      <w:r w:rsidRPr="00AE276E">
        <w:rPr>
          <w:rFonts w:ascii="Calibri" w:eastAsia="Times New Roman" w:hAnsi="Calibri" w:cs="Calibri"/>
          <w:color w:val="000000"/>
          <w:highlight w:val="yellow"/>
        </w:rPr>
        <w:t>[Name of Organization]</w:t>
      </w:r>
      <w:r>
        <w:rPr>
          <w:rFonts w:ascii="Calibri" w:eastAsia="Times New Roman" w:hAnsi="Calibri" w:cs="Calibri"/>
          <w:color w:val="000000"/>
        </w:rPr>
        <w:t xml:space="preserve"> is proud to support SB 411. </w:t>
      </w:r>
    </w:p>
    <w:p w14:paraId="24B1300D" w14:textId="77777777" w:rsidR="00AE276E" w:rsidRPr="00C17D3C" w:rsidRDefault="00AE276E" w:rsidP="00AE276E">
      <w:pPr>
        <w:rPr>
          <w:rFonts w:ascii="Calibri" w:eastAsia="Times New Roman" w:hAnsi="Calibri" w:cs="Calibri"/>
          <w:bCs/>
          <w:color w:val="000000"/>
        </w:rPr>
      </w:pPr>
    </w:p>
    <w:p w14:paraId="711754B8" w14:textId="77777777" w:rsidR="00C17D3C" w:rsidRDefault="00C17D3C" w:rsidP="00AE276E">
      <w:pPr>
        <w:rPr>
          <w:rFonts w:ascii="Calibri" w:eastAsia="Times New Roman" w:hAnsi="Calibri" w:cs="Calibri"/>
          <w:color w:val="000000"/>
        </w:rPr>
      </w:pPr>
      <w:r w:rsidRPr="00C17D3C">
        <w:rPr>
          <w:rFonts w:ascii="Calibri" w:eastAsia="Times New Roman" w:hAnsi="Calibri" w:cs="Calibri"/>
          <w:color w:val="000000"/>
        </w:rPr>
        <w:t>Sincerely,</w:t>
      </w:r>
    </w:p>
    <w:p w14:paraId="0954358A" w14:textId="77777777" w:rsidR="00941EE7" w:rsidRPr="00C17D3C" w:rsidRDefault="00941EE7" w:rsidP="00AE276E">
      <w:pPr>
        <w:rPr>
          <w:rFonts w:ascii="Calibri" w:eastAsia="Times New Roman" w:hAnsi="Calibri" w:cs="Calibri"/>
          <w:color w:val="000000"/>
        </w:rPr>
      </w:pPr>
    </w:p>
    <w:p w14:paraId="271A00A5" w14:textId="6FDA0FD9" w:rsidR="00C17D3C" w:rsidRDefault="00941EE7" w:rsidP="00AE276E">
      <w:pPr>
        <w:rPr>
          <w:rFonts w:ascii="Calibri" w:eastAsia="Times New Roman" w:hAnsi="Calibri" w:cs="Calibri"/>
          <w:color w:val="000000"/>
          <w:shd w:val="clear" w:color="auto" w:fill="FFFF00"/>
        </w:rPr>
      </w:pPr>
      <w:r>
        <w:rPr>
          <w:rFonts w:ascii="Calibri" w:eastAsia="Times New Roman" w:hAnsi="Calibri" w:cs="Calibri"/>
          <w:color w:val="000000"/>
          <w:shd w:val="clear" w:color="auto" w:fill="FFFF00"/>
        </w:rPr>
        <w:t>[</w:t>
      </w:r>
      <w:r w:rsidR="00C17D3C" w:rsidRPr="00C17D3C">
        <w:rPr>
          <w:rFonts w:ascii="Calibri" w:eastAsia="Times New Roman" w:hAnsi="Calibri" w:cs="Calibri"/>
          <w:color w:val="000000"/>
          <w:shd w:val="clear" w:color="auto" w:fill="FFFF00"/>
        </w:rPr>
        <w:t>S</w:t>
      </w:r>
      <w:r>
        <w:rPr>
          <w:rFonts w:ascii="Calibri" w:eastAsia="Times New Roman" w:hAnsi="Calibri" w:cs="Calibri"/>
          <w:color w:val="000000"/>
          <w:shd w:val="clear" w:color="auto" w:fill="FFFF00"/>
        </w:rPr>
        <w:t>ignature]</w:t>
      </w:r>
    </w:p>
    <w:p w14:paraId="2F30E37A" w14:textId="52B76DD0" w:rsidR="00941EE7" w:rsidRDefault="00941EE7" w:rsidP="00AE276E">
      <w:pPr>
        <w:rPr>
          <w:rFonts w:ascii="Calibri" w:eastAsia="Times New Roman" w:hAnsi="Calibri" w:cs="Calibri"/>
          <w:color w:val="000000"/>
          <w:shd w:val="clear" w:color="auto" w:fill="FFFF00"/>
        </w:rPr>
      </w:pPr>
      <w:r>
        <w:rPr>
          <w:rFonts w:ascii="Calibri" w:eastAsia="Times New Roman" w:hAnsi="Calibri" w:cs="Calibri"/>
          <w:color w:val="000000"/>
          <w:shd w:val="clear" w:color="auto" w:fill="FFFF00"/>
        </w:rPr>
        <w:t>[Name]</w:t>
      </w:r>
    </w:p>
    <w:p w14:paraId="3E7ABD81" w14:textId="61FCACF0" w:rsidR="00941EE7" w:rsidRPr="00C17D3C" w:rsidRDefault="00941EE7" w:rsidP="00AE276E">
      <w:pPr>
        <w:rPr>
          <w:rFonts w:ascii="Calibri" w:eastAsia="Times New Roman" w:hAnsi="Calibri" w:cs="Calibri"/>
          <w:color w:val="000000"/>
        </w:rPr>
      </w:pPr>
      <w:r>
        <w:rPr>
          <w:rFonts w:ascii="Calibri" w:eastAsia="Times New Roman" w:hAnsi="Calibri" w:cs="Calibri"/>
          <w:color w:val="000000"/>
          <w:shd w:val="clear" w:color="auto" w:fill="FFFF00"/>
        </w:rPr>
        <w:t>[Name of Organization]</w:t>
      </w:r>
    </w:p>
    <w:p w14:paraId="35D6EF0F" w14:textId="77777777" w:rsidR="00C17D3C" w:rsidRPr="00C17D3C" w:rsidRDefault="00C17D3C" w:rsidP="00AE276E">
      <w:pPr>
        <w:rPr>
          <w:rFonts w:ascii="Calibri" w:hAnsi="Calibri" w:cs="Calibri"/>
        </w:rPr>
      </w:pPr>
    </w:p>
    <w:sectPr w:rsidR="00C17D3C" w:rsidRPr="00C17D3C" w:rsidSect="00AE276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01352"/>
    <w:multiLevelType w:val="hybridMultilevel"/>
    <w:tmpl w:val="E6B8A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491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E5"/>
    <w:rsid w:val="000169F8"/>
    <w:rsid w:val="000222C5"/>
    <w:rsid w:val="00024442"/>
    <w:rsid w:val="003D3AB8"/>
    <w:rsid w:val="0049137A"/>
    <w:rsid w:val="007731E5"/>
    <w:rsid w:val="007C0B3F"/>
    <w:rsid w:val="007E0EA2"/>
    <w:rsid w:val="0085333B"/>
    <w:rsid w:val="00876AA0"/>
    <w:rsid w:val="008D2BA2"/>
    <w:rsid w:val="00921D49"/>
    <w:rsid w:val="00941EE7"/>
    <w:rsid w:val="00AE276E"/>
    <w:rsid w:val="00B94BC2"/>
    <w:rsid w:val="00BB29B5"/>
    <w:rsid w:val="00C17D3C"/>
    <w:rsid w:val="00CD55B3"/>
    <w:rsid w:val="00D4099D"/>
    <w:rsid w:val="00E1484D"/>
    <w:rsid w:val="00E34FA0"/>
    <w:rsid w:val="00E40B14"/>
    <w:rsid w:val="00E46C21"/>
    <w:rsid w:val="00EA2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92A611"/>
  <w15:chartTrackingRefBased/>
  <w15:docId w15:val="{13991799-A051-8646-83B9-DD27871F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1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31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31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31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31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31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31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31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31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1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31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31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31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31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31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31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31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31E5"/>
    <w:rPr>
      <w:rFonts w:eastAsiaTheme="majorEastAsia" w:cstheme="majorBidi"/>
      <w:color w:val="272727" w:themeColor="text1" w:themeTint="D8"/>
    </w:rPr>
  </w:style>
  <w:style w:type="paragraph" w:styleId="Title">
    <w:name w:val="Title"/>
    <w:basedOn w:val="Normal"/>
    <w:next w:val="Normal"/>
    <w:link w:val="TitleChar"/>
    <w:uiPriority w:val="10"/>
    <w:qFormat/>
    <w:rsid w:val="007731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31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31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31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31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31E5"/>
    <w:rPr>
      <w:i/>
      <w:iCs/>
      <w:color w:val="404040" w:themeColor="text1" w:themeTint="BF"/>
    </w:rPr>
  </w:style>
  <w:style w:type="paragraph" w:styleId="ListParagraph">
    <w:name w:val="List Paragraph"/>
    <w:basedOn w:val="Normal"/>
    <w:uiPriority w:val="34"/>
    <w:qFormat/>
    <w:rsid w:val="007731E5"/>
    <w:pPr>
      <w:ind w:left="720"/>
      <w:contextualSpacing/>
    </w:pPr>
  </w:style>
  <w:style w:type="character" w:styleId="IntenseEmphasis">
    <w:name w:val="Intense Emphasis"/>
    <w:basedOn w:val="DefaultParagraphFont"/>
    <w:uiPriority w:val="21"/>
    <w:qFormat/>
    <w:rsid w:val="007731E5"/>
    <w:rPr>
      <w:i/>
      <w:iCs/>
      <w:color w:val="0F4761" w:themeColor="accent1" w:themeShade="BF"/>
    </w:rPr>
  </w:style>
  <w:style w:type="paragraph" w:styleId="IntenseQuote">
    <w:name w:val="Intense Quote"/>
    <w:basedOn w:val="Normal"/>
    <w:next w:val="Normal"/>
    <w:link w:val="IntenseQuoteChar"/>
    <w:uiPriority w:val="30"/>
    <w:qFormat/>
    <w:rsid w:val="007731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31E5"/>
    <w:rPr>
      <w:i/>
      <w:iCs/>
      <w:color w:val="0F4761" w:themeColor="accent1" w:themeShade="BF"/>
    </w:rPr>
  </w:style>
  <w:style w:type="character" w:styleId="IntenseReference">
    <w:name w:val="Intense Reference"/>
    <w:basedOn w:val="DefaultParagraphFont"/>
    <w:uiPriority w:val="32"/>
    <w:qFormat/>
    <w:rsid w:val="007731E5"/>
    <w:rPr>
      <w:b/>
      <w:bCs/>
      <w:smallCaps/>
      <w:color w:val="0F4761" w:themeColor="accent1" w:themeShade="BF"/>
      <w:spacing w:val="5"/>
    </w:rPr>
  </w:style>
  <w:style w:type="character" w:styleId="Hyperlink">
    <w:name w:val="Hyperlink"/>
    <w:basedOn w:val="DefaultParagraphFont"/>
    <w:uiPriority w:val="99"/>
    <w:unhideWhenUsed/>
    <w:rsid w:val="00C17D3C"/>
    <w:rPr>
      <w:color w:val="467886" w:themeColor="hyperlink"/>
      <w:u w:val="single"/>
    </w:rPr>
  </w:style>
  <w:style w:type="character" w:styleId="UnresolvedMention">
    <w:name w:val="Unresolved Mention"/>
    <w:basedOn w:val="DefaultParagraphFont"/>
    <w:uiPriority w:val="99"/>
    <w:semiHidden/>
    <w:unhideWhenUsed/>
    <w:rsid w:val="00C17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ss.ca.gov/sun-bucks/what-are-sun-bucks" TargetMode="External"/><Relationship Id="rId3" Type="http://schemas.openxmlformats.org/officeDocument/2006/relationships/settings" Target="settings.xml"/><Relationship Id="rId7" Type="http://schemas.openxmlformats.org/officeDocument/2006/relationships/hyperlink" Target="https://calbudgetcenter.org/resources/universal-school-meals-help-all-california-children-thr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nate.ca.gov/sites/senate.ca.gov/files/2019_quick_ref_guide_advocacy.pdf" TargetMode="External"/><Relationship Id="rId5" Type="http://schemas.openxmlformats.org/officeDocument/2006/relationships/hyperlink" Target="https://calegislation.lc.ca.gov/Advocat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Silva</dc:creator>
  <cp:keywords/>
  <dc:description/>
  <cp:lastModifiedBy>Gabby Davidson</cp:lastModifiedBy>
  <cp:revision>2</cp:revision>
  <dcterms:created xsi:type="dcterms:W3CDTF">2025-06-06T16:58:00Z</dcterms:created>
  <dcterms:modified xsi:type="dcterms:W3CDTF">2025-06-06T16:58:00Z</dcterms:modified>
</cp:coreProperties>
</file>